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 w:rsidRPr="00822C41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1</w:t>
      </w:r>
    </w:p>
    <w:p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:rsidR="00875D77" w:rsidRPr="00BA0C00" w:rsidRDefault="00875D77" w:rsidP="00BA0C00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24307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5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</w:t>
      </w:r>
      <w:r w:rsidR="00710C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0</w:t>
      </w:r>
      <w:r w:rsidR="007768F3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9</w:t>
      </w:r>
      <w:bookmarkStart w:id="0" w:name="_GoBack"/>
      <w:bookmarkEnd w:id="0"/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.0</w:t>
      </w:r>
      <w:r w:rsidR="00DA3BE2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7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</w:t>
      </w:r>
      <w:r w:rsidR="00BA0C0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</w:p>
    <w:p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  <w:r w:rsidRPr="00822C41">
        <w:rPr>
          <w:rFonts w:ascii="Times New Roman" w:hAnsi="Times New Roman" w:cs="Times New Roman"/>
          <w:b/>
          <w:snapToGrid w:val="0"/>
          <w:color w:val="auto"/>
        </w:rPr>
        <w:t>Требования к закупаемой услуге</w:t>
      </w:r>
    </w:p>
    <w:p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4139"/>
        <w:gridCol w:w="5812"/>
        <w:gridCol w:w="4819"/>
      </w:tblGrid>
      <w:tr w:rsidR="00DA3BE2" w:rsidRPr="00DA3BE2" w:rsidTr="00DA3BE2">
        <w:trPr>
          <w:trHeight w:hRule="exact" w:val="51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10C29" w:rsidRPr="00DA3BE2" w:rsidRDefault="00710C29" w:rsidP="00DA3BE2">
            <w:pP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Общая информация о закупке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Номер Лота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075A98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3000543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Наименование Лота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075A98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Прочие услуги по пожарной безопасности</w:t>
            </w:r>
          </w:p>
        </w:tc>
      </w:tr>
      <w:tr w:rsidR="00DA3BE2" w:rsidRPr="00DA3BE2" w:rsidTr="00DA3BE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Наименование закупаемой услуги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BE2" w:rsidRDefault="00075A98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Оказание услуг по проведению периодического испытания и</w:t>
            </w:r>
          </w:p>
          <w:p w:rsidR="00710C29" w:rsidRPr="00DA3BE2" w:rsidRDefault="00075A98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оценке</w:t>
            </w:r>
            <w:r w:rsid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качества пожарных наружных стационарных лестниц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Код по </w:t>
            </w:r>
            <w:proofErr w:type="spellStart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ОКПД</w:t>
            </w:r>
            <w:proofErr w:type="spellEnd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0C29" w:rsidRPr="00DA3BE2" w:rsidRDefault="00075A98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84.25.11.120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Наименование по коду </w:t>
            </w:r>
            <w:proofErr w:type="spellStart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ОКПД</w:t>
            </w:r>
            <w:proofErr w:type="spellEnd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075A98" w:rsidP="00DA3BE2">
            <w:pPr>
              <w:ind w:left="31" w:right="28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Услуги по обеспечению пожарной безопасности</w:t>
            </w:r>
          </w:p>
        </w:tc>
      </w:tr>
      <w:tr w:rsidR="00DA3BE2" w:rsidRPr="00DA3BE2" w:rsidTr="00DA3BE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Условие участия в закупочной процедуре</w:t>
            </w:r>
          </w:p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только субъектов </w:t>
            </w:r>
            <w:proofErr w:type="spellStart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МСП</w:t>
            </w:r>
            <w:proofErr w:type="spellEnd"/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(ДА </w:t>
            </w:r>
            <w:r w:rsidRPr="00DA3BE2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  <w:t>/</w:t>
            </w: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НЕТ)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075A98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НЕТ</w:t>
            </w:r>
          </w:p>
        </w:tc>
      </w:tr>
      <w:tr w:rsidR="00DA3BE2" w:rsidRPr="00DA3BE2" w:rsidTr="00DA3BE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1.7.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Место оказания услуг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BE2" w:rsidRDefault="00BA0C00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Объекты филиала </w:t>
            </w:r>
            <w:proofErr w:type="spellStart"/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ПАО</w:t>
            </w:r>
            <w:proofErr w:type="spellEnd"/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«Россети Центр» - «Тамбовэнерго»,</w:t>
            </w:r>
          </w:p>
          <w:p w:rsidR="00710C29" w:rsidRPr="00DA3BE2" w:rsidRDefault="00BA0C00" w:rsidP="00DA3BE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расположенные на территории Тамбовской области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1.8.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Срок оказания услуг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A060D0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начало: с даты заключения договора, окончание: «2</w:t>
            </w:r>
            <w:r w:rsidR="00E92FB2" w:rsidRPr="00DA3B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8</w:t>
            </w:r>
            <w:r w:rsidRPr="00DA3B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» декабря 202</w:t>
            </w:r>
            <w:r w:rsidR="00E92FB2" w:rsidRPr="00DA3B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6</w:t>
            </w:r>
            <w:r w:rsidRPr="00DA3B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г.</w:t>
            </w:r>
          </w:p>
        </w:tc>
      </w:tr>
      <w:tr w:rsidR="00DA3BE2" w:rsidRPr="00DA3BE2" w:rsidTr="00DA3BE2">
        <w:trPr>
          <w:trHeight w:hRule="exact" w:val="170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Форма, условия и порядок оплаты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BC5FC3" w:rsidP="00DA3BE2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Оплата производится Заказчиком за фактически оказанные услуги в рублях РФ безналичным путём на расчетный счёт Исполнителя в течение 30 (тридцати) календарных дней (в случае, если сведения об Исполнителе содержатся в едином реестре субъектов малого и среднего предпринимательства, тогда срок оплаты составит – в течение 7 (семи) рабочих дней) с даты подписания Заказчиком финансовых документов о сдачи-приёмки оказанных Услуг и получения от Исполнителя (по адресу: </w:t>
            </w:r>
            <w:proofErr w:type="spellStart"/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г.Тамбов</w:t>
            </w:r>
            <w:proofErr w:type="spellEnd"/>
            <w:r w:rsidRPr="00DA3B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Моршанское шоссе, д.23) полного комплекта документов, предусмотренных договором.</w:t>
            </w:r>
          </w:p>
        </w:tc>
      </w:tr>
      <w:tr w:rsidR="00DA3BE2" w:rsidRPr="00DA3BE2" w:rsidTr="00DA3BE2">
        <w:trPr>
          <w:trHeight w:hRule="exact" w:val="51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10C29" w:rsidRPr="00DA3BE2" w:rsidRDefault="00710C29" w:rsidP="00DA3BE2">
            <w:pPr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Предельная стоимость закупки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48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Начальная (предельная) цена Закупки, руб.: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29" w:rsidRPr="00DA3BE2" w:rsidRDefault="00710C29" w:rsidP="00DA3BE2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DA3B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Расч</w:t>
            </w:r>
            <w:r w:rsidR="00E92FB2" w:rsidRPr="00DA3B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ё</w:t>
            </w:r>
            <w:r w:rsidRPr="00DA3B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т стоимости закупки, руб.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без уч</w:t>
            </w:r>
            <w:r w:rsidR="00E92FB2"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ё</w:t>
            </w:r>
            <w:r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та НДС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с уч</w:t>
            </w:r>
            <w:r w:rsidR="00E92FB2"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ё</w:t>
            </w:r>
            <w:r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>том НДС</w:t>
            </w:r>
            <w:r w:rsidR="00E92FB2" w:rsidRPr="00DA3BE2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- 22%</w:t>
            </w:r>
          </w:p>
        </w:tc>
      </w:tr>
      <w:tr w:rsidR="00DA3BE2" w:rsidRPr="00DA3BE2" w:rsidTr="00DA3BE2">
        <w:trPr>
          <w:trHeight w:hRule="exact" w:val="454"/>
        </w:trPr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710C29" w:rsidP="00DA3BE2">
            <w:pP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BC5FC3" w:rsidP="00DA3BE2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195 000,00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C29" w:rsidRPr="00DA3BE2" w:rsidRDefault="00BC5FC3" w:rsidP="00DA3BE2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DA3BE2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237 900,00</w:t>
            </w:r>
          </w:p>
        </w:tc>
      </w:tr>
    </w:tbl>
    <w:p w:rsidR="00B74664" w:rsidRDefault="00B74664" w:rsidP="0024307D">
      <w:pPr>
        <w:spacing w:line="276" w:lineRule="auto"/>
        <w:rPr>
          <w:rFonts w:ascii="Times New Roman" w:hAnsi="Times New Roman" w:cs="Times New Roman"/>
          <w:color w:val="auto"/>
        </w:rPr>
      </w:pPr>
    </w:p>
    <w:p w:rsidR="00B67F6F" w:rsidRDefault="00B67F6F" w:rsidP="0024307D">
      <w:pPr>
        <w:spacing w:line="276" w:lineRule="auto"/>
        <w:rPr>
          <w:rFonts w:ascii="Times New Roman" w:hAnsi="Times New Roman" w:cs="Times New Roman"/>
          <w:color w:val="auto"/>
        </w:rPr>
      </w:pPr>
    </w:p>
    <w:p w:rsidR="00981AE5" w:rsidRDefault="00822C41" w:rsidP="0024307D">
      <w:pPr>
        <w:spacing w:line="276" w:lineRule="auto"/>
        <w:rPr>
          <w:rFonts w:ascii="Times New Roman" w:hAnsi="Times New Roman" w:cs="Times New Roman"/>
          <w:color w:val="auto"/>
        </w:rPr>
      </w:pPr>
      <w:r w:rsidRPr="00822C41">
        <w:rPr>
          <w:rFonts w:ascii="Times New Roman" w:hAnsi="Times New Roman" w:cs="Times New Roman"/>
          <w:color w:val="auto"/>
        </w:rPr>
        <w:t>Начальник административно-хозяйственного отдела управления делами филиала</w:t>
      </w:r>
      <w:r w:rsidR="00E55DCE">
        <w:rPr>
          <w:rFonts w:ascii="Times New Roman" w:hAnsi="Times New Roman" w:cs="Times New Roman"/>
          <w:color w:val="auto"/>
        </w:rPr>
        <w:t xml:space="preserve">                                                         </w:t>
      </w:r>
      <w:r w:rsidRPr="00822C41">
        <w:rPr>
          <w:rFonts w:ascii="Times New Roman" w:hAnsi="Times New Roman" w:cs="Times New Roman"/>
          <w:color w:val="auto"/>
        </w:rPr>
        <w:t>Олиферовский</w:t>
      </w:r>
      <w:r w:rsidR="00E55DCE">
        <w:rPr>
          <w:rFonts w:ascii="Times New Roman" w:hAnsi="Times New Roman" w:cs="Times New Roman"/>
          <w:color w:val="auto"/>
        </w:rPr>
        <w:t xml:space="preserve"> Игорь Леонидович</w:t>
      </w:r>
    </w:p>
    <w:p w:rsidR="003C3814" w:rsidRPr="00822C41" w:rsidRDefault="003C3814" w:rsidP="0024307D">
      <w:pPr>
        <w:spacing w:line="276" w:lineRule="auto"/>
        <w:rPr>
          <w:rFonts w:ascii="Times New Roman" w:hAnsi="Times New Roman" w:cs="Times New Roman"/>
          <w:color w:val="auto"/>
        </w:rPr>
      </w:pPr>
    </w:p>
    <w:sectPr w:rsidR="003C3814" w:rsidRPr="00822C41" w:rsidSect="00A525B6">
      <w:pgSz w:w="16838" w:h="11906" w:orient="landscape"/>
      <w:pgMar w:top="426" w:right="67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77"/>
    <w:rsid w:val="00075A98"/>
    <w:rsid w:val="0024307D"/>
    <w:rsid w:val="00312054"/>
    <w:rsid w:val="003C3814"/>
    <w:rsid w:val="003F0568"/>
    <w:rsid w:val="00710C29"/>
    <w:rsid w:val="007768F3"/>
    <w:rsid w:val="007F3F01"/>
    <w:rsid w:val="00805B57"/>
    <w:rsid w:val="00822C41"/>
    <w:rsid w:val="00853CDE"/>
    <w:rsid w:val="00875D77"/>
    <w:rsid w:val="00981AE5"/>
    <w:rsid w:val="009822D7"/>
    <w:rsid w:val="00A060D0"/>
    <w:rsid w:val="00A525B6"/>
    <w:rsid w:val="00B67F6F"/>
    <w:rsid w:val="00B74664"/>
    <w:rsid w:val="00BA0C00"/>
    <w:rsid w:val="00BC5FC3"/>
    <w:rsid w:val="00C44D9B"/>
    <w:rsid w:val="00C54426"/>
    <w:rsid w:val="00DA3BE2"/>
    <w:rsid w:val="00E55DCE"/>
    <w:rsid w:val="00E9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9B91"/>
  <w15:chartTrackingRefBased/>
  <w15:docId w15:val="{70AFFCA2-E971-4973-AA1A-FE8ED533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75D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Иншаков Артур Заурович</cp:lastModifiedBy>
  <cp:revision>4</cp:revision>
  <cp:lastPrinted>2025-02-12T12:47:00Z</cp:lastPrinted>
  <dcterms:created xsi:type="dcterms:W3CDTF">2026-07-03T13:07:00Z</dcterms:created>
  <dcterms:modified xsi:type="dcterms:W3CDTF">2026-07-08T07:36:00Z</dcterms:modified>
</cp:coreProperties>
</file>